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94" w:rsidRDefault="00557094" w:rsidP="00557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57094" w:rsidRDefault="00557094" w:rsidP="00557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094" w:rsidRDefault="00557094" w:rsidP="00557094">
      <w:pPr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О выплате компенсации части родительской платы </w:t>
      </w:r>
    </w:p>
    <w:p w:rsidR="00557094" w:rsidRDefault="00557094" w:rsidP="00557094">
      <w:pPr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557094" w:rsidRDefault="00557094" w:rsidP="0055709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57094" w:rsidRDefault="00557094" w:rsidP="00557094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>Доводим до Вашего сведения, что согласно  Постановлению Правительства Волгоградской области от 09.09.2013 № 468-п:</w:t>
      </w:r>
    </w:p>
    <w:p w:rsidR="00557094" w:rsidRDefault="00557094" w:rsidP="0055709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Компенсация на детей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посещающих образовательные организации, реализующие образовательную программу дошкольного образования, расположенные на территории Волгоградской области, 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выплачивается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размере:</w:t>
      </w:r>
    </w:p>
    <w:p w:rsidR="00557094" w:rsidRDefault="00557094" w:rsidP="0055709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20 процентов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от среднего размера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области, - на первого ребенка;</w:t>
      </w:r>
    </w:p>
    <w:p w:rsidR="00557094" w:rsidRDefault="00557094" w:rsidP="0055709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50 процентов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от среднего размера родительской платы - на второго ребенка;</w:t>
      </w:r>
    </w:p>
    <w:p w:rsidR="00557094" w:rsidRDefault="00557094" w:rsidP="0055709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70 процентов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от среднего размера родительской платы - на третьего ребенка и последующих детей.</w:t>
      </w:r>
    </w:p>
    <w:p w:rsidR="00557094" w:rsidRDefault="00557094" w:rsidP="0055709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557094" w:rsidRDefault="00557094" w:rsidP="0055709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Размер компенсации рассчитывается пропорционально дням фактического посещения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ребенком образовательной организации, реализующей образовательную программу дошкольного образования.</w:t>
      </w:r>
    </w:p>
    <w:p w:rsidR="00557094" w:rsidRDefault="00557094" w:rsidP="00557094">
      <w:pPr>
        <w:rPr>
          <w:rFonts w:ascii="Times New Roman" w:hAnsi="Times New Roman" w:cs="Times New Roman"/>
          <w:sz w:val="28"/>
          <w:szCs w:val="28"/>
        </w:rPr>
      </w:pPr>
    </w:p>
    <w:p w:rsidR="00557094" w:rsidRDefault="00557094" w:rsidP="00557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тех, кто </w:t>
      </w:r>
      <w:r>
        <w:rPr>
          <w:rFonts w:ascii="Times New Roman" w:hAnsi="Times New Roman" w:cs="Times New Roman"/>
          <w:b/>
          <w:sz w:val="24"/>
          <w:szCs w:val="24"/>
        </w:rPr>
        <w:t>впервые оформляет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необходимо предоставить полный пакет документов:</w:t>
      </w:r>
    </w:p>
    <w:p w:rsidR="00557094" w:rsidRDefault="00557094" w:rsidP="005570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заявление</w:t>
      </w:r>
    </w:p>
    <w:p w:rsidR="00557094" w:rsidRDefault="00557094" w:rsidP="00557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лицевого счета кредитной организации (Сбербанк России или банк «Возрождение»)</w:t>
      </w:r>
    </w:p>
    <w:p w:rsidR="00557094" w:rsidRDefault="00557094" w:rsidP="005570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-копия паспорта заявителя (</w:t>
      </w:r>
      <w:r>
        <w:rPr>
          <w:rFonts w:ascii="Times New Roman" w:hAnsi="Times New Roman"/>
          <w:b/>
          <w:sz w:val="24"/>
          <w:szCs w:val="24"/>
        </w:rPr>
        <w:t xml:space="preserve">2,3 </w:t>
      </w:r>
      <w:r>
        <w:rPr>
          <w:rFonts w:ascii="Times New Roman" w:hAnsi="Times New Roman"/>
          <w:sz w:val="24"/>
          <w:szCs w:val="24"/>
        </w:rPr>
        <w:t xml:space="preserve">страницы, </w:t>
      </w:r>
      <w:r>
        <w:rPr>
          <w:rFonts w:ascii="Times New Roman" w:hAnsi="Times New Roman"/>
          <w:b/>
          <w:sz w:val="24"/>
          <w:szCs w:val="24"/>
        </w:rPr>
        <w:t>5 – место жительства,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 – семейное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, даже если страница пустая, </w:t>
      </w:r>
      <w:r>
        <w:rPr>
          <w:rFonts w:ascii="Times New Roman" w:hAnsi="Times New Roman"/>
          <w:b/>
          <w:sz w:val="24"/>
          <w:szCs w:val="24"/>
        </w:rPr>
        <w:t xml:space="preserve">сведения о детях, </w:t>
      </w:r>
      <w:r>
        <w:rPr>
          <w:rFonts w:ascii="Times New Roman" w:hAnsi="Times New Roman"/>
          <w:sz w:val="24"/>
          <w:szCs w:val="24"/>
        </w:rPr>
        <w:t xml:space="preserve"> даже если страница пустая).</w:t>
      </w:r>
    </w:p>
    <w:p w:rsidR="00557094" w:rsidRDefault="00557094" w:rsidP="00557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свидетельств о рождении</w:t>
      </w:r>
    </w:p>
    <w:p w:rsidR="00557094" w:rsidRDefault="00557094" w:rsidP="005570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-справка о составе семьи (заявителя и всех детей, указанных в заявлении)</w:t>
      </w:r>
    </w:p>
    <w:p w:rsidR="00557094" w:rsidRDefault="00557094" w:rsidP="00557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-копии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чек-ордера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платежки за посещение детского сада.</w:t>
      </w:r>
    </w:p>
    <w:p w:rsidR="00557094" w:rsidRDefault="00557094" w:rsidP="00557094">
      <w:pPr>
        <w:rPr>
          <w:sz w:val="24"/>
          <w:szCs w:val="24"/>
        </w:rPr>
      </w:pPr>
    </w:p>
    <w:p w:rsidR="00557094" w:rsidRDefault="00557094" w:rsidP="00557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повторном обращении необходимо только заполнить новое заявление и приложить копии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чек-ордера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платежки, не сданные ранее. </w:t>
      </w:r>
      <w:r>
        <w:rPr>
          <w:rFonts w:ascii="Times New Roman" w:hAnsi="Times New Roman" w:cs="Times New Roman"/>
          <w:i/>
          <w:iCs/>
          <w:sz w:val="24"/>
          <w:szCs w:val="24"/>
        </w:rPr>
        <w:t>Документы принимаются в файле.</w:t>
      </w:r>
    </w:p>
    <w:p w:rsidR="00557094" w:rsidRDefault="00557094" w:rsidP="0055709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57094" w:rsidRDefault="00557094" w:rsidP="00557094">
      <w:pPr>
        <w:jc w:val="center"/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772"/>
      </w:tblGrid>
      <w:tr w:rsidR="00557094" w:rsidTr="00557094">
        <w:trPr>
          <w:jc w:val="center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7094" w:rsidRDefault="0055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094" w:rsidRDefault="0055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оформляется  один раз в квартал.</w:t>
            </w:r>
          </w:p>
          <w:p w:rsidR="00557094" w:rsidRDefault="0055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94" w:rsidRDefault="005570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производится - 3 года с момента оплаты!</w:t>
            </w:r>
          </w:p>
        </w:tc>
      </w:tr>
    </w:tbl>
    <w:p w:rsidR="0022562D" w:rsidRDefault="0022562D" w:rsidP="00557094">
      <w:pPr>
        <w:jc w:val="center"/>
      </w:pPr>
    </w:p>
    <w:sectPr w:rsidR="0022562D" w:rsidSect="0022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94"/>
    <w:rsid w:val="0022562D"/>
    <w:rsid w:val="00254A91"/>
    <w:rsid w:val="003C1965"/>
    <w:rsid w:val="00557094"/>
    <w:rsid w:val="006D1816"/>
    <w:rsid w:val="00F8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4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70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709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USN Team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2015-11-02T04:14:00Z</dcterms:created>
  <dcterms:modified xsi:type="dcterms:W3CDTF">2015-11-02T04:14:00Z</dcterms:modified>
</cp:coreProperties>
</file>